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94" w:rsidRDefault="00382794" w:rsidP="00382794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ZAGADNIENIA DO EGZAMINU </w:t>
      </w:r>
    </w:p>
    <w:p w:rsidR="00F7041D" w:rsidRDefault="00382794" w:rsidP="00382794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 PRZEDMIOTU Strategie Bezpieczeństwa Narodowego</w:t>
      </w:r>
    </w:p>
    <w:p w:rsidR="00382794" w:rsidRDefault="00382794" w:rsidP="00F7041D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82794" w:rsidRDefault="00382794" w:rsidP="00F7041D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7041D" w:rsidRDefault="00F7041D" w:rsidP="00382794">
      <w:pPr>
        <w:numPr>
          <w:ilvl w:val="0"/>
          <w:numId w:val="1"/>
        </w:numPr>
        <w:spacing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Zdefiniuj pojęcia: bezpieczeństwo narodowe – tradycyjne i współczesne ujęcie; bezpieczeństwo wewnętrzne; bezpieczeństwo publiczne; porządek i bezpieczeństwo publiczne</w:t>
      </w:r>
      <w:r w:rsidR="003827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2794" w:rsidRDefault="00382794" w:rsidP="00382794">
      <w:pPr>
        <w:numPr>
          <w:ilvl w:val="0"/>
          <w:numId w:val="1"/>
        </w:numPr>
        <w:spacing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Zdefiniuj pojęcie obronności.</w:t>
      </w:r>
    </w:p>
    <w:p w:rsidR="00382794" w:rsidRDefault="00382794" w:rsidP="00382794">
      <w:pPr>
        <w:numPr>
          <w:ilvl w:val="0"/>
          <w:numId w:val="1"/>
        </w:numPr>
        <w:spacing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Podaj definicję systemu obronnego państwa i przedstaw jego elementy.</w:t>
      </w:r>
    </w:p>
    <w:p w:rsidR="00382794" w:rsidRDefault="00382794" w:rsidP="00382794">
      <w:pPr>
        <w:numPr>
          <w:ilvl w:val="0"/>
          <w:numId w:val="1"/>
        </w:numPr>
        <w:spacing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Wymień </w:t>
      </w:r>
      <w:r w:rsidR="007F228E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>
        <w:rPr>
          <w:rFonts w:ascii="Times New Roman" w:eastAsia="Calibri" w:hAnsi="Times New Roman" w:cs="Times New Roman"/>
          <w:sz w:val="24"/>
          <w:szCs w:val="24"/>
        </w:rPr>
        <w:t>rodzaje zadań Sił Zbrojnych RP w zależności od punktu odniesienia.</w:t>
      </w:r>
      <w:bookmarkStart w:id="0" w:name="_GoBack"/>
      <w:bookmarkEnd w:id="0"/>
    </w:p>
    <w:p w:rsidR="00382794" w:rsidRDefault="00382794" w:rsidP="00382794">
      <w:pPr>
        <w:numPr>
          <w:ilvl w:val="0"/>
          <w:numId w:val="1"/>
        </w:numPr>
        <w:spacing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Zdefiniuj pojęcie dyplomacji i jej elementy.</w:t>
      </w:r>
    </w:p>
    <w:p w:rsidR="00382794" w:rsidRDefault="00382794" w:rsidP="00382794">
      <w:pPr>
        <w:numPr>
          <w:ilvl w:val="0"/>
          <w:numId w:val="1"/>
        </w:numPr>
        <w:spacing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Podaj różnice między przywilejem a immunitetem i koncepcje je uzasadniające.</w:t>
      </w:r>
    </w:p>
    <w:p w:rsidR="00F7041D" w:rsidRPr="00F7041D" w:rsidRDefault="00F7041D" w:rsidP="00382794">
      <w:pPr>
        <w:numPr>
          <w:ilvl w:val="0"/>
          <w:numId w:val="1"/>
        </w:numPr>
        <w:spacing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1D">
        <w:rPr>
          <w:rFonts w:ascii="Times New Roman" w:eastAsia="Calibri" w:hAnsi="Times New Roman" w:cs="Times New Roman"/>
          <w:sz w:val="24"/>
          <w:szCs w:val="24"/>
        </w:rPr>
        <w:t>Przedstaw i omów cechy informacji z punktu widzenia zarządzania.</w:t>
      </w:r>
    </w:p>
    <w:p w:rsidR="00F7041D" w:rsidRPr="00F7041D" w:rsidRDefault="00F7041D" w:rsidP="00382794">
      <w:pPr>
        <w:numPr>
          <w:ilvl w:val="0"/>
          <w:numId w:val="1"/>
        </w:numPr>
        <w:spacing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1D">
        <w:rPr>
          <w:rFonts w:ascii="Times New Roman" w:eastAsia="Calibri" w:hAnsi="Times New Roman" w:cs="Times New Roman"/>
          <w:sz w:val="24"/>
          <w:szCs w:val="24"/>
        </w:rPr>
        <w:t>Omów cechy informacji wg Tyrały.</w:t>
      </w:r>
    </w:p>
    <w:p w:rsidR="00F7041D" w:rsidRPr="00F7041D" w:rsidRDefault="00F7041D" w:rsidP="00382794">
      <w:pPr>
        <w:numPr>
          <w:ilvl w:val="0"/>
          <w:numId w:val="1"/>
        </w:numPr>
        <w:spacing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1D">
        <w:rPr>
          <w:rFonts w:ascii="Times New Roman" w:eastAsia="Calibri" w:hAnsi="Times New Roman" w:cs="Times New Roman"/>
          <w:sz w:val="24"/>
          <w:szCs w:val="24"/>
        </w:rPr>
        <w:t>Przedstaw 5 podstawowych funkcji społecznych inf</w:t>
      </w:r>
      <w:r w:rsidR="00382794">
        <w:rPr>
          <w:rFonts w:ascii="Times New Roman" w:eastAsia="Calibri" w:hAnsi="Times New Roman" w:cs="Times New Roman"/>
          <w:sz w:val="24"/>
          <w:szCs w:val="24"/>
        </w:rPr>
        <w:t>ormacji.</w:t>
      </w:r>
    </w:p>
    <w:p w:rsidR="00F7041D" w:rsidRPr="00F7041D" w:rsidRDefault="00F7041D" w:rsidP="00382794">
      <w:pPr>
        <w:numPr>
          <w:ilvl w:val="0"/>
          <w:numId w:val="1"/>
        </w:numPr>
        <w:spacing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1D">
        <w:rPr>
          <w:rFonts w:ascii="Times New Roman" w:eastAsia="Calibri" w:hAnsi="Times New Roman" w:cs="Times New Roman"/>
          <w:sz w:val="24"/>
          <w:szCs w:val="24"/>
        </w:rPr>
        <w:t>Przedstaw ekonomiczne funkcje informacji.</w:t>
      </w:r>
    </w:p>
    <w:p w:rsidR="00F7041D" w:rsidRPr="00F7041D" w:rsidRDefault="00F7041D" w:rsidP="00382794">
      <w:pPr>
        <w:numPr>
          <w:ilvl w:val="0"/>
          <w:numId w:val="1"/>
        </w:numPr>
        <w:spacing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1D">
        <w:rPr>
          <w:rFonts w:ascii="Times New Roman" w:eastAsia="Calibri" w:hAnsi="Times New Roman" w:cs="Times New Roman"/>
          <w:sz w:val="24"/>
          <w:szCs w:val="24"/>
        </w:rPr>
        <w:t>Scharakteryzuj formy aktywne i pasywne informacyjnych zasobów ekonomicznych.</w:t>
      </w:r>
    </w:p>
    <w:p w:rsidR="00F7041D" w:rsidRPr="00F7041D" w:rsidRDefault="00382794" w:rsidP="00382794">
      <w:pPr>
        <w:numPr>
          <w:ilvl w:val="0"/>
          <w:numId w:val="1"/>
        </w:numPr>
        <w:spacing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Podaj </w:t>
      </w:r>
      <w:r w:rsidR="00F7041D" w:rsidRPr="00F7041D">
        <w:rPr>
          <w:rFonts w:ascii="Times New Roman" w:eastAsia="Calibri" w:hAnsi="Times New Roman" w:cs="Times New Roman"/>
          <w:sz w:val="24"/>
          <w:szCs w:val="24"/>
        </w:rPr>
        <w:t>formy występowania informacji jako produktu procesu informacyjnego.</w:t>
      </w:r>
    </w:p>
    <w:p w:rsidR="00CC68B6" w:rsidRDefault="00CC68B6"/>
    <w:sectPr w:rsidR="00CC6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1AF"/>
    <w:multiLevelType w:val="hybridMultilevel"/>
    <w:tmpl w:val="9BC6794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1D"/>
    <w:rsid w:val="00382794"/>
    <w:rsid w:val="007F228E"/>
    <w:rsid w:val="00A81A65"/>
    <w:rsid w:val="00B32F6C"/>
    <w:rsid w:val="00CC68B6"/>
    <w:rsid w:val="00F7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4</cp:revision>
  <dcterms:created xsi:type="dcterms:W3CDTF">2018-05-22T14:01:00Z</dcterms:created>
  <dcterms:modified xsi:type="dcterms:W3CDTF">2020-03-24T08:41:00Z</dcterms:modified>
</cp:coreProperties>
</file>